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2" w:rsidRPr="00F02402" w:rsidRDefault="00F02402" w:rsidP="00F02402">
      <w:proofErr w:type="spellStart"/>
      <w:r w:rsidRPr="00F02402">
        <w:rPr>
          <w:rFonts w:ascii="Times New Roman" w:hAnsi="Times New Roman" w:cs="Times New Roman"/>
        </w:rPr>
        <w:t>Соревнование</w:t>
      </w:r>
      <w:proofErr w:type="spellEnd"/>
      <w:r w:rsidRPr="00F02402">
        <w:rPr>
          <w:rFonts w:ascii="Times New Roman" w:hAnsi="Times New Roman" w:cs="Times New Roman"/>
        </w:rPr>
        <w:t xml:space="preserve"> по квалификации профессии повара (европейская кухня</w:t>
      </w:r>
      <w:proofErr w:type="gramStart"/>
      <w:r w:rsidRPr="00F02402">
        <w:rPr>
          <w:rFonts w:ascii="Times New Roman" w:hAnsi="Times New Roman" w:cs="Times New Roman"/>
        </w:rPr>
        <w:t>)  на</w:t>
      </w:r>
      <w:proofErr w:type="gramEnd"/>
      <w:r w:rsidRPr="00F02402">
        <w:rPr>
          <w:rFonts w:ascii="Times New Roman" w:hAnsi="Times New Roman" w:cs="Times New Roman"/>
        </w:rPr>
        <w:t xml:space="preserve"> звание ”Мастер шелкового пути - Чемпионат Пекина 2019”  среди Пекинских профессиональных учебных заведений и  профессиональных учебных заведений  стран ”Шелкового</w:t>
      </w:r>
      <w:r w:rsidRPr="00F02402">
        <w:t xml:space="preserve"> пути”  </w:t>
      </w:r>
    </w:p>
    <w:p w:rsidR="00F02402" w:rsidRPr="00F02402" w:rsidRDefault="00F02402" w:rsidP="00F02402"/>
    <w:p w:rsidR="00F02402" w:rsidRPr="00506505" w:rsidRDefault="00F02402" w:rsidP="00F02402">
      <w:pPr>
        <w:rPr>
          <w:rFonts w:ascii="Times New Roman" w:hAnsi="Times New Roman" w:cs="Times New Roman"/>
        </w:rPr>
      </w:pPr>
      <w:proofErr w:type="spellStart"/>
      <w:r w:rsidRPr="00F02402">
        <w:rPr>
          <w:rFonts w:ascii="Times New Roman" w:hAnsi="Times New Roman" w:cs="Times New Roman"/>
        </w:rPr>
        <w:t>Технологическая</w:t>
      </w:r>
      <w:proofErr w:type="spellEnd"/>
      <w:r w:rsidR="00506505">
        <w:rPr>
          <w:rFonts w:ascii="Times New Roman" w:hAnsi="Times New Roman" w:cs="Times New Roman"/>
        </w:rPr>
        <w:t xml:space="preserve"> карта блюда</w:t>
      </w:r>
      <w:bookmarkStart w:id="0" w:name="_GoBack"/>
      <w:bookmarkEnd w:id="0"/>
    </w:p>
    <w:p w:rsidR="007A113A" w:rsidRDefault="00F02402" w:rsidP="00F02402">
      <w:pPr>
        <w:rPr>
          <w:rFonts w:ascii="Times New Roman" w:hAnsi="Times New Roman" w:cs="Times New Roman"/>
        </w:rPr>
      </w:pPr>
      <w:proofErr w:type="spellStart"/>
      <w:r w:rsidRPr="00F02402">
        <w:rPr>
          <w:rFonts w:ascii="Times New Roman" w:hAnsi="Times New Roman" w:cs="Times New Roman"/>
        </w:rPr>
        <w:t>Примечание</w:t>
      </w:r>
      <w:proofErr w:type="spellEnd"/>
      <w:r w:rsidRPr="00F02402">
        <w:rPr>
          <w:rFonts w:ascii="Times New Roman" w:hAnsi="Times New Roman" w:cs="Times New Roman"/>
        </w:rPr>
        <w:t>: 1. Сырье заполняется отдельно в соответствии с основными и вспомогательными материалами. 2. В день соревнования данная карта будет учитываться при оценке.</w:t>
      </w:r>
    </w:p>
    <w:p w:rsidR="00506505" w:rsidRDefault="00506505" w:rsidP="00506505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仿宋" w:hAnsi="Times New Roman" w:cs="Times New Roman"/>
          <w:spacing w:val="4"/>
        </w:rPr>
        <w:t>号</w:t>
      </w:r>
      <w:r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позиции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506505" w:rsidRDefault="00506505" w:rsidP="00506505">
      <w:pPr>
        <w:pStyle w:val="a3"/>
        <w:spacing w:before="8"/>
        <w:rPr>
          <w:rFonts w:ascii="Times New Roman" w:hAnsi="Times New Roman" w:cs="Times New Roman"/>
          <w:b/>
          <w:sz w:val="11"/>
        </w:rPr>
      </w:pPr>
    </w:p>
    <w:tbl>
      <w:tblPr>
        <w:tblW w:w="950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250"/>
        <w:gridCol w:w="920"/>
        <w:gridCol w:w="1260"/>
        <w:gridCol w:w="1372"/>
        <w:gridCol w:w="1185"/>
        <w:gridCol w:w="941"/>
        <w:gridCol w:w="1320"/>
      </w:tblGrid>
      <w:tr w:rsidR="00506505" w:rsidTr="006F4210">
        <w:trPr>
          <w:trHeight w:val="539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原料名称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Наименование материала</w:t>
            </w: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单位（克）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Единица (г)</w:t>
            </w: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规格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Спецификация</w:t>
            </w: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数量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 Количество</w:t>
            </w:r>
          </w:p>
        </w:tc>
        <w:tc>
          <w:tcPr>
            <w:tcW w:w="1372" w:type="dxa"/>
          </w:tcPr>
          <w:p w:rsidR="00506505" w:rsidRPr="00513487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原料名称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 Наименование</w:t>
            </w:r>
            <w:r>
              <w:rPr>
                <w:rFonts w:ascii="Times New Roman" w:eastAsia="仿宋" w:hAnsi="Times New Roman" w:cs="Times New Roman"/>
                <w:bCs/>
                <w:sz w:val="24"/>
                <w:lang w:val="ru-RU"/>
              </w:rPr>
              <w:t xml:space="preserve"> материала</w:t>
            </w: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单位（克）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Единица (г) </w:t>
            </w: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规格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Спецификация</w:t>
            </w: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spacing w:before="167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数量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Количество</w:t>
            </w:r>
          </w:p>
        </w:tc>
      </w:tr>
      <w:tr w:rsidR="00506505" w:rsidTr="006F4210">
        <w:trPr>
          <w:trHeight w:val="539"/>
        </w:trPr>
        <w:tc>
          <w:tcPr>
            <w:tcW w:w="1252" w:type="dxa"/>
          </w:tcPr>
          <w:p w:rsidR="00506505" w:rsidRPr="00513487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  <w:lang w:val="ru-RU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506505" w:rsidTr="006F4210">
        <w:trPr>
          <w:trHeight w:val="542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540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460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458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481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479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479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479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5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6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72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5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41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20" w:type="dxa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06505" w:rsidTr="006F4210">
        <w:trPr>
          <w:trHeight w:val="3468"/>
        </w:trPr>
        <w:tc>
          <w:tcPr>
            <w:tcW w:w="1252" w:type="dxa"/>
          </w:tcPr>
          <w:p w:rsidR="00506505" w:rsidRDefault="00506505" w:rsidP="006F421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38"/>
              </w:rPr>
            </w:pPr>
          </w:p>
          <w:p w:rsidR="00506505" w:rsidRDefault="00506505" w:rsidP="006F4210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</w:rPr>
              <w:t>菜</w:t>
            </w:r>
          </w:p>
          <w:p w:rsidR="00506505" w:rsidRDefault="00506505" w:rsidP="006F4210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</w:rPr>
              <w:t>点</w:t>
            </w:r>
          </w:p>
          <w:p w:rsidR="00506505" w:rsidRDefault="00506505" w:rsidP="006F4210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</w:rPr>
              <w:t>制</w:t>
            </w:r>
          </w:p>
          <w:p w:rsidR="00506505" w:rsidRDefault="00506505" w:rsidP="006F4210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</w:rPr>
              <w:t>作</w:t>
            </w:r>
          </w:p>
          <w:p w:rsidR="00506505" w:rsidRDefault="00506505" w:rsidP="006F4210">
            <w:pPr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</w:rPr>
              <w:t>过</w:t>
            </w:r>
          </w:p>
          <w:p w:rsidR="00506505" w:rsidRDefault="00506505" w:rsidP="006F4210">
            <w:pPr>
              <w:jc w:val="center"/>
            </w:pPr>
            <w:r>
              <w:rPr>
                <w:rFonts w:ascii="Times New Roman" w:eastAsia="仿宋" w:hAnsi="Times New Roman" w:cs="Times New Roman"/>
                <w:b/>
                <w:sz w:val="28"/>
              </w:rPr>
              <w:t>程</w:t>
            </w:r>
            <w:r w:rsidRPr="00506505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6505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6505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</w:p>
          <w:p w:rsidR="00506505" w:rsidRDefault="00506505" w:rsidP="006F4210"/>
          <w:p w:rsidR="00506505" w:rsidRDefault="00506505" w:rsidP="006F4210">
            <w:pPr>
              <w:pStyle w:val="TableParagraph"/>
              <w:spacing w:line="307" w:lineRule="auto"/>
              <w:ind w:left="508" w:right="460"/>
              <w:jc w:val="both"/>
              <w:rPr>
                <w:rFonts w:ascii="Times New Roman" w:eastAsia="仿宋" w:hAnsi="Times New Roman" w:cs="Times New Roman"/>
                <w:b/>
                <w:sz w:val="28"/>
              </w:rPr>
            </w:pPr>
          </w:p>
        </w:tc>
        <w:tc>
          <w:tcPr>
            <w:tcW w:w="8248" w:type="dxa"/>
            <w:gridSpan w:val="7"/>
          </w:tcPr>
          <w:p w:rsidR="00506505" w:rsidRDefault="00506505" w:rsidP="006F421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06505" w:rsidRDefault="00506505" w:rsidP="00F02402">
      <w:pPr>
        <w:rPr>
          <w:rFonts w:ascii="Times New Roman" w:hAnsi="Times New Roman" w:cs="Times New Roman"/>
        </w:rPr>
      </w:pPr>
    </w:p>
    <w:p w:rsidR="00506505" w:rsidRPr="00F02402" w:rsidRDefault="00506505" w:rsidP="00F02402">
      <w:pPr>
        <w:rPr>
          <w:rFonts w:ascii="Times New Roman" w:hAnsi="Times New Roman" w:cs="Times New Roman"/>
        </w:rPr>
      </w:pPr>
    </w:p>
    <w:sectPr w:rsidR="00506505" w:rsidRPr="00F0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SimSun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44"/>
    <w:rsid w:val="001E5044"/>
    <w:rsid w:val="00506505"/>
    <w:rsid w:val="007A113A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505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character" w:customStyle="1" w:styleId="a4">
    <w:name w:val="Основной текст Знак"/>
    <w:basedOn w:val="a0"/>
    <w:link w:val="a3"/>
    <w:uiPriority w:val="1"/>
    <w:rsid w:val="00506505"/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506505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505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character" w:customStyle="1" w:styleId="a4">
    <w:name w:val="Основной текст Знак"/>
    <w:basedOn w:val="a0"/>
    <w:link w:val="a3"/>
    <w:uiPriority w:val="1"/>
    <w:rsid w:val="00506505"/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506505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731B-2334-4F1A-BBC0-E72D88C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2019-03-17T10:43:00Z</dcterms:created>
  <dcterms:modified xsi:type="dcterms:W3CDTF">2019-03-17T10:47:00Z</dcterms:modified>
</cp:coreProperties>
</file>